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266B9" w14:textId="77777777" w:rsidR="00DD18F3" w:rsidRDefault="00DD18F3" w:rsidP="00DD18F3">
      <w:pPr>
        <w:pStyle w:val="af3"/>
      </w:pPr>
      <w:r>
        <w:t>T</w:t>
      </w:r>
      <w:r>
        <w:rPr>
          <w:rFonts w:hint="eastAsia"/>
        </w:rPr>
        <w:t xml:space="preserve">able </w:t>
      </w:r>
      <w:r>
        <w:t>1</w:t>
      </w:r>
      <w:r>
        <w:rPr>
          <w:rFonts w:hint="eastAsia"/>
        </w:rPr>
        <w:t xml:space="preserve"> </w:t>
      </w:r>
      <w:r>
        <w:t xml:space="preserve">Parameters of </w:t>
      </w:r>
      <w:r>
        <w:rPr>
          <w:rFonts w:hint="eastAsia"/>
        </w:rPr>
        <w:t>c</w:t>
      </w:r>
      <w:r>
        <w:t xml:space="preserve">onnector </w:t>
      </w:r>
      <w:r>
        <w:rPr>
          <w:rFonts w:hint="eastAsia"/>
        </w:rPr>
        <w:t>s</w:t>
      </w:r>
      <w:r>
        <w:t>pecimens</w:t>
      </w:r>
    </w:p>
    <w:tbl>
      <w:tblPr>
        <w:tblStyle w:val="af2"/>
        <w:tblW w:w="8448" w:type="dxa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1247"/>
        <w:gridCol w:w="1928"/>
        <w:gridCol w:w="1928"/>
        <w:gridCol w:w="1928"/>
      </w:tblGrid>
      <w:tr w:rsidR="00DD18F3" w14:paraId="4EF805C3" w14:textId="77777777" w:rsidTr="00C77947">
        <w:trPr>
          <w:jc w:val="center"/>
        </w:trPr>
        <w:tc>
          <w:tcPr>
            <w:tcW w:w="141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84BA565" w14:textId="77777777" w:rsidR="00DD18F3" w:rsidRDefault="00DD18F3" w:rsidP="00C77947">
            <w:pPr>
              <w:pStyle w:val="af3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914D388" w14:textId="77777777" w:rsidR="00DD18F3" w:rsidRDefault="00DD18F3" w:rsidP="00C77947">
            <w:pPr>
              <w:pStyle w:val="af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192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03D8F5" w14:textId="77777777" w:rsidR="00DD18F3" w:rsidRDefault="00DD18F3" w:rsidP="00C77947">
            <w:pPr>
              <w:pStyle w:val="af3"/>
              <w:rPr>
                <w:b/>
                <w:bCs/>
              </w:rPr>
            </w:pPr>
            <w:r>
              <w:rPr>
                <w:b/>
                <w:bCs/>
              </w:rPr>
              <w:t>Length</w:t>
            </w:r>
            <w:r>
              <w:rPr>
                <w:rFonts w:hint="eastAsia"/>
                <w:b/>
                <w:bCs/>
              </w:rPr>
              <w:t xml:space="preserve"> (mm)</w:t>
            </w:r>
          </w:p>
        </w:tc>
        <w:tc>
          <w:tcPr>
            <w:tcW w:w="192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71A6EC98" w14:textId="77777777" w:rsidR="00DD18F3" w:rsidRDefault="00DD18F3" w:rsidP="00C77947">
            <w:pPr>
              <w:pStyle w:val="af3"/>
              <w:rPr>
                <w:b/>
                <w:bCs/>
              </w:rPr>
            </w:pPr>
            <w:r>
              <w:rPr>
                <w:b/>
                <w:bCs/>
              </w:rPr>
              <w:t>Height</w:t>
            </w:r>
            <w:r>
              <w:rPr>
                <w:rFonts w:hint="eastAsia"/>
                <w:b/>
                <w:bCs/>
              </w:rPr>
              <w:t xml:space="preserve"> (mm)</w:t>
            </w:r>
          </w:p>
        </w:tc>
        <w:tc>
          <w:tcPr>
            <w:tcW w:w="192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BCF68E6" w14:textId="77777777" w:rsidR="00DD18F3" w:rsidRDefault="00DD18F3" w:rsidP="00C77947">
            <w:pPr>
              <w:pStyle w:val="af3"/>
              <w:rPr>
                <w:b/>
                <w:bCs/>
              </w:rPr>
            </w:pPr>
            <w:r>
              <w:rPr>
                <w:b/>
                <w:bCs/>
              </w:rPr>
              <w:t>Thickness of Connecting Steel Plate</w:t>
            </w:r>
            <w:r>
              <w:rPr>
                <w:rFonts w:hint="eastAsia"/>
                <w:b/>
                <w:bCs/>
              </w:rPr>
              <w:t xml:space="preserve"> (mm)</w:t>
            </w:r>
          </w:p>
        </w:tc>
      </w:tr>
      <w:tr w:rsidR="00DD18F3" w14:paraId="2CEECA97" w14:textId="77777777" w:rsidTr="00C77947">
        <w:trPr>
          <w:jc w:val="center"/>
        </w:trPr>
        <w:tc>
          <w:tcPr>
            <w:tcW w:w="1417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14:paraId="1C01EB40" w14:textId="77777777" w:rsidR="00DD18F3" w:rsidRDefault="00DD18F3" w:rsidP="00C77947">
            <w:pPr>
              <w:pStyle w:val="af3"/>
            </w:pPr>
            <w:r>
              <w:rPr>
                <w:szCs w:val="21"/>
              </w:rPr>
              <w:t>Welded connector</w:t>
            </w:r>
          </w:p>
        </w:tc>
        <w:tc>
          <w:tcPr>
            <w:tcW w:w="1247" w:type="dxa"/>
            <w:tcBorders>
              <w:top w:val="single" w:sz="6" w:space="0" w:color="auto"/>
              <w:bottom w:val="nil"/>
            </w:tcBorders>
            <w:vAlign w:val="center"/>
          </w:tcPr>
          <w:p w14:paraId="10AAAED3" w14:textId="77777777" w:rsidR="00DD18F3" w:rsidRDefault="00DD18F3" w:rsidP="00C77947">
            <w:pPr>
              <w:pStyle w:val="af3"/>
              <w:rPr>
                <w:b/>
                <w:bCs/>
              </w:rPr>
            </w:pPr>
            <w:r>
              <w:rPr>
                <w:szCs w:val="21"/>
              </w:rPr>
              <w:t>ZB5-1</w:t>
            </w:r>
          </w:p>
        </w:tc>
        <w:tc>
          <w:tcPr>
            <w:tcW w:w="1928" w:type="dxa"/>
            <w:tcBorders>
              <w:top w:val="single" w:sz="6" w:space="0" w:color="auto"/>
              <w:bottom w:val="nil"/>
            </w:tcBorders>
            <w:vAlign w:val="center"/>
          </w:tcPr>
          <w:p w14:paraId="7F018D72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230</w:t>
            </w:r>
          </w:p>
        </w:tc>
        <w:tc>
          <w:tcPr>
            <w:tcW w:w="1928" w:type="dxa"/>
            <w:tcBorders>
              <w:top w:val="single" w:sz="6" w:space="0" w:color="auto"/>
              <w:bottom w:val="nil"/>
            </w:tcBorders>
            <w:vAlign w:val="center"/>
          </w:tcPr>
          <w:p w14:paraId="799C427A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50</w:t>
            </w:r>
          </w:p>
        </w:tc>
        <w:tc>
          <w:tcPr>
            <w:tcW w:w="1928" w:type="dxa"/>
            <w:tcBorders>
              <w:top w:val="single" w:sz="6" w:space="0" w:color="auto"/>
              <w:bottom w:val="nil"/>
            </w:tcBorders>
            <w:vAlign w:val="center"/>
          </w:tcPr>
          <w:p w14:paraId="7AAF2A18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8</w:t>
            </w:r>
          </w:p>
        </w:tc>
      </w:tr>
      <w:tr w:rsidR="00DD18F3" w14:paraId="54A6144A" w14:textId="77777777" w:rsidTr="00C77947">
        <w:trPr>
          <w:jc w:val="center"/>
        </w:trPr>
        <w:tc>
          <w:tcPr>
            <w:tcW w:w="1417" w:type="dxa"/>
            <w:vMerge/>
            <w:tcBorders>
              <w:top w:val="nil"/>
              <w:bottom w:val="nil"/>
            </w:tcBorders>
            <w:vAlign w:val="center"/>
          </w:tcPr>
          <w:p w14:paraId="5FDEBDAC" w14:textId="77777777" w:rsidR="00DD18F3" w:rsidRDefault="00DD18F3" w:rsidP="00C77947">
            <w:pPr>
              <w:pStyle w:val="af3"/>
            </w:pPr>
          </w:p>
        </w:tc>
        <w:tc>
          <w:tcPr>
            <w:tcW w:w="1247" w:type="dxa"/>
            <w:tcBorders>
              <w:top w:val="nil"/>
              <w:bottom w:val="nil"/>
            </w:tcBorders>
            <w:vAlign w:val="center"/>
          </w:tcPr>
          <w:p w14:paraId="7F1F5FE0" w14:textId="77777777" w:rsidR="00DD18F3" w:rsidRDefault="00DD18F3" w:rsidP="00C77947">
            <w:pPr>
              <w:pStyle w:val="af3"/>
            </w:pPr>
            <w:r>
              <w:rPr>
                <w:szCs w:val="21"/>
              </w:rPr>
              <w:t>ZB7.5-1</w:t>
            </w: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14:paraId="71ADFFE5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230</w:t>
            </w: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14:paraId="3B3EE735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75</w:t>
            </w:r>
          </w:p>
        </w:tc>
        <w:tc>
          <w:tcPr>
            <w:tcW w:w="1928" w:type="dxa"/>
            <w:tcBorders>
              <w:top w:val="nil"/>
              <w:bottom w:val="nil"/>
            </w:tcBorders>
            <w:vAlign w:val="center"/>
          </w:tcPr>
          <w:p w14:paraId="7738AF32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8</w:t>
            </w:r>
          </w:p>
        </w:tc>
      </w:tr>
      <w:tr w:rsidR="00DD18F3" w14:paraId="5B63E2B2" w14:textId="77777777" w:rsidTr="00C77947">
        <w:trPr>
          <w:jc w:val="center"/>
        </w:trPr>
        <w:tc>
          <w:tcPr>
            <w:tcW w:w="1417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14:paraId="02652FEE" w14:textId="77777777" w:rsidR="00DD18F3" w:rsidRDefault="00DD18F3" w:rsidP="00C77947">
            <w:pPr>
              <w:pStyle w:val="af3"/>
            </w:pPr>
          </w:p>
        </w:tc>
        <w:tc>
          <w:tcPr>
            <w:tcW w:w="1247" w:type="dxa"/>
            <w:tcBorders>
              <w:top w:val="nil"/>
              <w:bottom w:val="single" w:sz="6" w:space="0" w:color="auto"/>
            </w:tcBorders>
            <w:vAlign w:val="center"/>
          </w:tcPr>
          <w:p w14:paraId="7EEC7727" w14:textId="77777777" w:rsidR="00DD18F3" w:rsidRDefault="00DD18F3" w:rsidP="00C77947">
            <w:pPr>
              <w:pStyle w:val="af3"/>
            </w:pPr>
            <w:r>
              <w:rPr>
                <w:szCs w:val="21"/>
              </w:rPr>
              <w:t>ZB10-1</w:t>
            </w:r>
          </w:p>
        </w:tc>
        <w:tc>
          <w:tcPr>
            <w:tcW w:w="1928" w:type="dxa"/>
            <w:tcBorders>
              <w:top w:val="nil"/>
              <w:bottom w:val="single" w:sz="6" w:space="0" w:color="auto"/>
            </w:tcBorders>
            <w:vAlign w:val="center"/>
          </w:tcPr>
          <w:p w14:paraId="50A40E20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230</w:t>
            </w:r>
          </w:p>
        </w:tc>
        <w:tc>
          <w:tcPr>
            <w:tcW w:w="1928" w:type="dxa"/>
            <w:tcBorders>
              <w:top w:val="nil"/>
              <w:bottom w:val="single" w:sz="6" w:space="0" w:color="auto"/>
            </w:tcBorders>
            <w:vAlign w:val="center"/>
          </w:tcPr>
          <w:p w14:paraId="40BED53D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100</w:t>
            </w:r>
          </w:p>
        </w:tc>
        <w:tc>
          <w:tcPr>
            <w:tcW w:w="1928" w:type="dxa"/>
            <w:tcBorders>
              <w:top w:val="nil"/>
              <w:bottom w:val="single" w:sz="6" w:space="0" w:color="auto"/>
            </w:tcBorders>
            <w:vAlign w:val="center"/>
          </w:tcPr>
          <w:p w14:paraId="74076969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8</w:t>
            </w:r>
          </w:p>
        </w:tc>
      </w:tr>
      <w:tr w:rsidR="00DD18F3" w14:paraId="1D0B8984" w14:textId="77777777" w:rsidTr="00C77947">
        <w:trPr>
          <w:jc w:val="center"/>
        </w:trPr>
        <w:tc>
          <w:tcPr>
            <w:tcW w:w="1417" w:type="dxa"/>
            <w:vMerge w:val="restart"/>
            <w:tcBorders>
              <w:top w:val="single" w:sz="6" w:space="0" w:color="auto"/>
            </w:tcBorders>
            <w:vAlign w:val="center"/>
          </w:tcPr>
          <w:p w14:paraId="21FCA2C1" w14:textId="77777777" w:rsidR="00DD18F3" w:rsidRDefault="00DD18F3" w:rsidP="00C77947">
            <w:pPr>
              <w:pStyle w:val="af3"/>
            </w:pPr>
            <w:r>
              <w:rPr>
                <w:szCs w:val="21"/>
              </w:rPr>
              <w:t>Integral connector</w:t>
            </w:r>
          </w:p>
        </w:tc>
        <w:tc>
          <w:tcPr>
            <w:tcW w:w="1247" w:type="dxa"/>
            <w:tcBorders>
              <w:top w:val="single" w:sz="6" w:space="0" w:color="auto"/>
            </w:tcBorders>
            <w:vAlign w:val="center"/>
          </w:tcPr>
          <w:p w14:paraId="73FC82A7" w14:textId="77777777" w:rsidR="00DD18F3" w:rsidRDefault="00DD18F3" w:rsidP="00C77947">
            <w:pPr>
              <w:pStyle w:val="af3"/>
            </w:pPr>
            <w:r>
              <w:rPr>
                <w:szCs w:val="21"/>
              </w:rPr>
              <w:t>JB5-1</w:t>
            </w:r>
          </w:p>
        </w:tc>
        <w:tc>
          <w:tcPr>
            <w:tcW w:w="1928" w:type="dxa"/>
            <w:tcBorders>
              <w:top w:val="single" w:sz="6" w:space="0" w:color="auto"/>
            </w:tcBorders>
            <w:vAlign w:val="center"/>
          </w:tcPr>
          <w:p w14:paraId="392D37E1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230</w:t>
            </w:r>
          </w:p>
        </w:tc>
        <w:tc>
          <w:tcPr>
            <w:tcW w:w="1928" w:type="dxa"/>
            <w:tcBorders>
              <w:top w:val="single" w:sz="6" w:space="0" w:color="auto"/>
            </w:tcBorders>
            <w:vAlign w:val="center"/>
          </w:tcPr>
          <w:p w14:paraId="16C58C48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50</w:t>
            </w:r>
          </w:p>
        </w:tc>
        <w:tc>
          <w:tcPr>
            <w:tcW w:w="1928" w:type="dxa"/>
            <w:tcBorders>
              <w:top w:val="single" w:sz="6" w:space="0" w:color="auto"/>
            </w:tcBorders>
            <w:vAlign w:val="center"/>
          </w:tcPr>
          <w:p w14:paraId="33A35BF5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35</w:t>
            </w:r>
          </w:p>
        </w:tc>
      </w:tr>
      <w:tr w:rsidR="00DD18F3" w14:paraId="58E5764F" w14:textId="77777777" w:rsidTr="00C77947">
        <w:trPr>
          <w:jc w:val="center"/>
        </w:trPr>
        <w:tc>
          <w:tcPr>
            <w:tcW w:w="1417" w:type="dxa"/>
            <w:vMerge/>
            <w:vAlign w:val="center"/>
          </w:tcPr>
          <w:p w14:paraId="5EA759AE" w14:textId="77777777" w:rsidR="00DD18F3" w:rsidRDefault="00DD18F3" w:rsidP="00C77947">
            <w:pPr>
              <w:pStyle w:val="af3"/>
            </w:pPr>
          </w:p>
        </w:tc>
        <w:tc>
          <w:tcPr>
            <w:tcW w:w="1247" w:type="dxa"/>
            <w:vAlign w:val="center"/>
          </w:tcPr>
          <w:p w14:paraId="5528420D" w14:textId="77777777" w:rsidR="00DD18F3" w:rsidRDefault="00DD18F3" w:rsidP="00C77947">
            <w:pPr>
              <w:pStyle w:val="af3"/>
            </w:pPr>
            <w:r>
              <w:rPr>
                <w:szCs w:val="21"/>
              </w:rPr>
              <w:t>JB7.5-1</w:t>
            </w:r>
          </w:p>
        </w:tc>
        <w:tc>
          <w:tcPr>
            <w:tcW w:w="1928" w:type="dxa"/>
            <w:vAlign w:val="center"/>
          </w:tcPr>
          <w:p w14:paraId="047ABE66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230</w:t>
            </w:r>
          </w:p>
        </w:tc>
        <w:tc>
          <w:tcPr>
            <w:tcW w:w="1928" w:type="dxa"/>
            <w:vAlign w:val="center"/>
          </w:tcPr>
          <w:p w14:paraId="73E70214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75</w:t>
            </w:r>
          </w:p>
        </w:tc>
        <w:tc>
          <w:tcPr>
            <w:tcW w:w="1928" w:type="dxa"/>
            <w:vAlign w:val="center"/>
          </w:tcPr>
          <w:p w14:paraId="0047ADDC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35</w:t>
            </w:r>
          </w:p>
        </w:tc>
      </w:tr>
      <w:tr w:rsidR="00DD18F3" w14:paraId="7F7E9037" w14:textId="77777777" w:rsidTr="00C77947">
        <w:trPr>
          <w:jc w:val="center"/>
        </w:trPr>
        <w:tc>
          <w:tcPr>
            <w:tcW w:w="1417" w:type="dxa"/>
            <w:vMerge/>
            <w:vAlign w:val="center"/>
          </w:tcPr>
          <w:p w14:paraId="75F8A70A" w14:textId="77777777" w:rsidR="00DD18F3" w:rsidRDefault="00DD18F3" w:rsidP="00C77947">
            <w:pPr>
              <w:pStyle w:val="af3"/>
            </w:pPr>
          </w:p>
        </w:tc>
        <w:tc>
          <w:tcPr>
            <w:tcW w:w="1247" w:type="dxa"/>
            <w:vAlign w:val="center"/>
          </w:tcPr>
          <w:p w14:paraId="5F2D19E6" w14:textId="77777777" w:rsidR="00DD18F3" w:rsidRDefault="00DD18F3" w:rsidP="00C77947">
            <w:pPr>
              <w:pStyle w:val="af3"/>
            </w:pPr>
            <w:r>
              <w:rPr>
                <w:szCs w:val="21"/>
              </w:rPr>
              <w:t>JB10-1</w:t>
            </w:r>
          </w:p>
        </w:tc>
        <w:tc>
          <w:tcPr>
            <w:tcW w:w="1928" w:type="dxa"/>
            <w:vAlign w:val="center"/>
          </w:tcPr>
          <w:p w14:paraId="604782B7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230</w:t>
            </w:r>
          </w:p>
        </w:tc>
        <w:tc>
          <w:tcPr>
            <w:tcW w:w="1928" w:type="dxa"/>
            <w:vAlign w:val="center"/>
          </w:tcPr>
          <w:p w14:paraId="326E917B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100</w:t>
            </w:r>
          </w:p>
        </w:tc>
        <w:tc>
          <w:tcPr>
            <w:tcW w:w="1928" w:type="dxa"/>
            <w:vAlign w:val="center"/>
          </w:tcPr>
          <w:p w14:paraId="56CFDDD8" w14:textId="77777777" w:rsidR="00DD18F3" w:rsidRDefault="00DD18F3" w:rsidP="00C77947">
            <w:pPr>
              <w:pStyle w:val="af3"/>
            </w:pPr>
            <w:r>
              <w:rPr>
                <w:rFonts w:hint="eastAsia"/>
              </w:rPr>
              <w:t>35</w:t>
            </w:r>
          </w:p>
        </w:tc>
      </w:tr>
    </w:tbl>
    <w:p w14:paraId="57DEA160" w14:textId="77777777" w:rsidR="00941829" w:rsidRDefault="00941829">
      <w:pPr>
        <w:ind w:firstLine="480"/>
      </w:pPr>
    </w:p>
    <w:p w14:paraId="0D2E5892" w14:textId="77777777" w:rsidR="00DD18F3" w:rsidRDefault="00DD18F3">
      <w:pPr>
        <w:ind w:firstLine="480"/>
      </w:pPr>
    </w:p>
    <w:p w14:paraId="55BB5B76" w14:textId="77777777" w:rsidR="00DD18F3" w:rsidRDefault="00DD18F3" w:rsidP="00DD18F3">
      <w:pPr>
        <w:pStyle w:val="af3"/>
        <w:ind w:firstLine="480"/>
      </w:pPr>
      <w:r>
        <w:t xml:space="preserve">Table </w:t>
      </w:r>
      <w:r>
        <w:rPr>
          <w:rFonts w:hint="eastAsia"/>
        </w:rPr>
        <w:t xml:space="preserve">2 </w:t>
      </w:r>
      <w:r>
        <w:t xml:space="preserve">Description of </w:t>
      </w:r>
      <w:r>
        <w:rPr>
          <w:rFonts w:hint="eastAsia"/>
        </w:rPr>
        <w:t>s</w:t>
      </w:r>
      <w:r>
        <w:t xml:space="preserve">pecimen </w:t>
      </w:r>
      <w:r>
        <w:rPr>
          <w:rFonts w:hint="eastAsia"/>
        </w:rPr>
        <w:t>f</w:t>
      </w:r>
      <w:r>
        <w:t xml:space="preserve">ailure </w:t>
      </w:r>
      <w:r>
        <w:rPr>
          <w:rFonts w:hint="eastAsia"/>
        </w:rPr>
        <w:t>p</w:t>
      </w:r>
      <w:r>
        <w:t>henomena</w:t>
      </w:r>
    </w:p>
    <w:tbl>
      <w:tblPr>
        <w:tblStyle w:val="af2"/>
        <w:tblW w:w="0" w:type="auto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6803"/>
      </w:tblGrid>
      <w:tr w:rsidR="00DD18F3" w14:paraId="57B75313" w14:textId="77777777" w:rsidTr="00C77947">
        <w:trPr>
          <w:jc w:val="center"/>
        </w:trPr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FB0A978" w14:textId="77777777" w:rsidR="00DD18F3" w:rsidRDefault="00DD18F3" w:rsidP="00C77947">
            <w:pPr>
              <w:pStyle w:val="af3"/>
              <w:ind w:firstLine="482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6803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7620DC7" w14:textId="77777777" w:rsidR="00DD18F3" w:rsidRDefault="00DD18F3" w:rsidP="00C77947">
            <w:pPr>
              <w:pStyle w:val="af3"/>
              <w:ind w:firstLine="482"/>
              <w:rPr>
                <w:b/>
                <w:bCs/>
              </w:rPr>
            </w:pPr>
            <w:r>
              <w:rPr>
                <w:b/>
                <w:bCs/>
              </w:rPr>
              <w:t xml:space="preserve">Failure </w:t>
            </w:r>
            <w:r>
              <w:rPr>
                <w:rFonts w:hint="eastAsia"/>
                <w:b/>
                <w:bCs/>
              </w:rPr>
              <w:t>p</w:t>
            </w:r>
            <w:r>
              <w:rPr>
                <w:b/>
                <w:bCs/>
              </w:rPr>
              <w:t>henomenon</w:t>
            </w:r>
          </w:p>
        </w:tc>
      </w:tr>
      <w:tr w:rsidR="00DD18F3" w14:paraId="2E93CD87" w14:textId="77777777" w:rsidTr="00C77947">
        <w:trPr>
          <w:jc w:val="center"/>
        </w:trPr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EFADA31" w14:textId="77777777" w:rsidR="00DD18F3" w:rsidRDefault="00DD18F3" w:rsidP="00DD18F3">
            <w:pPr>
              <w:pStyle w:val="af3"/>
            </w:pPr>
            <w:r>
              <w:t>ZB5-1</w:t>
            </w:r>
          </w:p>
        </w:tc>
        <w:tc>
          <w:tcPr>
            <w:tcW w:w="680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8915EEB" w14:textId="77777777" w:rsidR="00DD18F3" w:rsidRDefault="00DD18F3" w:rsidP="00DD18F3">
            <w:pPr>
              <w:pStyle w:val="af3"/>
              <w:jc w:val="both"/>
            </w:pPr>
            <w:r>
              <w:rPr>
                <w:rFonts w:hint="eastAsia"/>
              </w:rPr>
              <w:t xml:space="preserve">70kN: </w:t>
            </w:r>
            <w:r>
              <w:t>Initial cracking observed in welds on both side connecting plates</w:t>
            </w:r>
            <w:r>
              <w:rPr>
                <w:rFonts w:hint="eastAsia"/>
              </w:rPr>
              <w:t>.</w:t>
            </w:r>
          </w:p>
          <w:p w14:paraId="2BF34466" w14:textId="77777777" w:rsidR="00DD18F3" w:rsidRDefault="00DD18F3" w:rsidP="00DD18F3">
            <w:pPr>
              <w:pStyle w:val="af3"/>
              <w:jc w:val="both"/>
            </w:pPr>
            <w:r>
              <w:rPr>
                <w:rFonts w:hint="eastAsia"/>
              </w:rPr>
              <w:t xml:space="preserve">85kN: </w:t>
            </w:r>
            <w:r>
              <w:t>Severe weld cracking accompanied by significant connector deformation</w:t>
            </w:r>
            <w:r>
              <w:rPr>
                <w:rFonts w:hint="eastAsia"/>
              </w:rPr>
              <w:t>.</w:t>
            </w:r>
          </w:p>
        </w:tc>
      </w:tr>
      <w:tr w:rsidR="00DD18F3" w14:paraId="2D13B989" w14:textId="77777777" w:rsidTr="00C77947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09107" w14:textId="77777777" w:rsidR="00DD18F3" w:rsidRDefault="00DD18F3" w:rsidP="00DD18F3">
            <w:pPr>
              <w:pStyle w:val="af3"/>
            </w:pPr>
            <w:r>
              <w:t>ZB7.5-1</w:t>
            </w:r>
          </w:p>
        </w:tc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8A359" w14:textId="77777777" w:rsidR="00DD18F3" w:rsidRDefault="00DD18F3" w:rsidP="00DD18F3">
            <w:pPr>
              <w:pStyle w:val="af3"/>
              <w:jc w:val="both"/>
            </w:pPr>
            <w:r>
              <w:rPr>
                <w:rFonts w:hint="eastAsia"/>
              </w:rPr>
              <w:t xml:space="preserve">80kN: </w:t>
            </w:r>
            <w:r>
              <w:t>Bending deformation initiated in central steel pipe</w:t>
            </w:r>
            <w:r>
              <w:rPr>
                <w:rFonts w:hint="eastAsia"/>
              </w:rPr>
              <w:t>.</w:t>
            </w:r>
          </w:p>
          <w:p w14:paraId="7D6F2CB9" w14:textId="77777777" w:rsidR="00DD18F3" w:rsidRDefault="00DD18F3" w:rsidP="00DD18F3">
            <w:pPr>
              <w:pStyle w:val="af3"/>
              <w:jc w:val="both"/>
            </w:pPr>
            <w:r>
              <w:rPr>
                <w:rFonts w:hint="eastAsia"/>
              </w:rPr>
              <w:t xml:space="preserve">128kN: </w:t>
            </w:r>
            <w:r>
              <w:t>Weld cracking propagated to both sides with pronounced connector deformation</w:t>
            </w:r>
            <w:r>
              <w:rPr>
                <w:rFonts w:hint="eastAsia"/>
              </w:rPr>
              <w:t>.</w:t>
            </w:r>
          </w:p>
        </w:tc>
      </w:tr>
      <w:tr w:rsidR="00DD18F3" w14:paraId="79676C2A" w14:textId="77777777" w:rsidTr="00C77947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8C17EC7" w14:textId="77777777" w:rsidR="00DD18F3" w:rsidRDefault="00DD18F3" w:rsidP="00DD18F3">
            <w:pPr>
              <w:pStyle w:val="af3"/>
            </w:pPr>
            <w:r>
              <w:t>ZB10-1</w:t>
            </w:r>
          </w:p>
        </w:tc>
        <w:tc>
          <w:tcPr>
            <w:tcW w:w="680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62299978" w14:textId="77777777" w:rsidR="00DD18F3" w:rsidRDefault="00DD18F3" w:rsidP="00DD18F3">
            <w:pPr>
              <w:pStyle w:val="af3"/>
              <w:jc w:val="both"/>
            </w:pPr>
            <w:r>
              <w:rPr>
                <w:rFonts w:hint="eastAsia"/>
              </w:rPr>
              <w:t xml:space="preserve">120kN: </w:t>
            </w:r>
            <w:r>
              <w:t>Bending deformation occurred in left high-strength bolt</w:t>
            </w:r>
            <w:r>
              <w:rPr>
                <w:rFonts w:hint="eastAsia"/>
              </w:rPr>
              <w:t>.</w:t>
            </w:r>
          </w:p>
          <w:p w14:paraId="70F17020" w14:textId="77777777" w:rsidR="00DD18F3" w:rsidRDefault="00DD18F3" w:rsidP="00DD18F3">
            <w:pPr>
              <w:pStyle w:val="af3"/>
              <w:jc w:val="both"/>
            </w:pPr>
            <w:r>
              <w:t>16</w:t>
            </w:r>
            <w:r>
              <w:rPr>
                <w:rFonts w:hint="eastAsia"/>
              </w:rPr>
              <w:t xml:space="preserve">5kN: </w:t>
            </w:r>
            <w:r>
              <w:t>Extensive weld cracking on both sides with marked connector deformation</w:t>
            </w:r>
            <w:r>
              <w:rPr>
                <w:rFonts w:hint="eastAsia"/>
              </w:rPr>
              <w:t>.</w:t>
            </w:r>
          </w:p>
        </w:tc>
      </w:tr>
      <w:tr w:rsidR="00DD18F3" w14:paraId="30B1E8F4" w14:textId="77777777" w:rsidTr="00C77947">
        <w:trPr>
          <w:jc w:val="center"/>
        </w:trPr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FAD80DF" w14:textId="77777777" w:rsidR="00DD18F3" w:rsidRDefault="00DD18F3" w:rsidP="00DD18F3">
            <w:pPr>
              <w:pStyle w:val="af3"/>
            </w:pPr>
            <w:r>
              <w:t>JB5-1</w:t>
            </w:r>
          </w:p>
        </w:tc>
        <w:tc>
          <w:tcPr>
            <w:tcW w:w="680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E3596FF" w14:textId="77777777" w:rsidR="00DD18F3" w:rsidRDefault="00DD18F3" w:rsidP="00DD18F3">
            <w:pPr>
              <w:pStyle w:val="af3"/>
              <w:jc w:val="both"/>
            </w:pPr>
            <w:r>
              <w:rPr>
                <w:rFonts w:hint="eastAsia"/>
              </w:rPr>
              <w:t xml:space="preserve">80kN: </w:t>
            </w:r>
            <w:r>
              <w:t>Minor connector deformation detected</w:t>
            </w:r>
            <w:r>
              <w:rPr>
                <w:rFonts w:hint="eastAsia"/>
              </w:rPr>
              <w:t>.</w:t>
            </w:r>
          </w:p>
          <w:p w14:paraId="38EE8004" w14:textId="77777777" w:rsidR="00DD18F3" w:rsidRDefault="00DD18F3" w:rsidP="00DD18F3">
            <w:pPr>
              <w:pStyle w:val="af3"/>
              <w:jc w:val="both"/>
            </w:pPr>
            <w:r>
              <w:t>110kN</w:t>
            </w:r>
            <w:r>
              <w:rPr>
                <w:rFonts w:hint="eastAsia"/>
              </w:rPr>
              <w:t xml:space="preserve">: </w:t>
            </w:r>
            <w:r>
              <w:t>Fracture developed in wall of central rebar insertion hole</w:t>
            </w:r>
            <w:r>
              <w:rPr>
                <w:rFonts w:hint="eastAsia"/>
              </w:rPr>
              <w:t>.</w:t>
            </w:r>
          </w:p>
        </w:tc>
      </w:tr>
      <w:tr w:rsidR="00DD18F3" w14:paraId="13675816" w14:textId="77777777" w:rsidTr="00C77947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2A7C4" w14:textId="77777777" w:rsidR="00DD18F3" w:rsidRDefault="00DD18F3" w:rsidP="00DD18F3">
            <w:pPr>
              <w:pStyle w:val="af3"/>
            </w:pPr>
            <w:r>
              <w:t>JB7.5-1</w:t>
            </w:r>
          </w:p>
        </w:tc>
        <w:tc>
          <w:tcPr>
            <w:tcW w:w="68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ADCD8" w14:textId="77777777" w:rsidR="00DD18F3" w:rsidRDefault="00DD18F3" w:rsidP="00DD18F3">
            <w:pPr>
              <w:pStyle w:val="af3"/>
              <w:jc w:val="both"/>
            </w:pPr>
            <w:r>
              <w:rPr>
                <w:rFonts w:hint="eastAsia"/>
              </w:rPr>
              <w:t xml:space="preserve">174kN: </w:t>
            </w:r>
            <w:r>
              <w:t>Fracture of left high-strength bolt without noticeable connector deformation</w:t>
            </w:r>
            <w:r>
              <w:rPr>
                <w:rFonts w:hint="eastAsia"/>
              </w:rPr>
              <w:t>.</w:t>
            </w:r>
          </w:p>
        </w:tc>
      </w:tr>
      <w:tr w:rsidR="00DD18F3" w14:paraId="3034F930" w14:textId="77777777" w:rsidTr="00C77947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EAB0327" w14:textId="77777777" w:rsidR="00DD18F3" w:rsidRDefault="00DD18F3" w:rsidP="00DD18F3">
            <w:pPr>
              <w:pStyle w:val="af3"/>
            </w:pPr>
            <w:r>
              <w:t>JB10-1</w:t>
            </w:r>
          </w:p>
        </w:tc>
        <w:tc>
          <w:tcPr>
            <w:tcW w:w="680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A4F418" w14:textId="77777777" w:rsidR="00DD18F3" w:rsidRDefault="00DD18F3" w:rsidP="00DD18F3">
            <w:pPr>
              <w:pStyle w:val="af3"/>
              <w:jc w:val="both"/>
            </w:pPr>
            <w:r>
              <w:rPr>
                <w:rFonts w:hint="eastAsia"/>
              </w:rPr>
              <w:t xml:space="preserve">172kN: </w:t>
            </w:r>
            <w:r>
              <w:t>Left high-strength bolt fracture occurred while maintaining connector dimensional stability</w:t>
            </w:r>
            <w:r>
              <w:rPr>
                <w:rFonts w:hint="eastAsia"/>
              </w:rPr>
              <w:t>.</w:t>
            </w:r>
          </w:p>
        </w:tc>
      </w:tr>
    </w:tbl>
    <w:p w14:paraId="3E323C96" w14:textId="77777777" w:rsidR="00DD18F3" w:rsidRDefault="00DD18F3">
      <w:pPr>
        <w:ind w:firstLine="480"/>
        <w:sectPr w:rsidR="00DD18F3" w:rsidSect="00DD18F3">
          <w:pgSz w:w="11906" w:h="16838"/>
          <w:pgMar w:top="1418" w:right="1418" w:bottom="1418" w:left="1418" w:header="851" w:footer="992" w:gutter="0"/>
          <w:cols w:space="425"/>
          <w:docGrid w:type="lines" w:linePitch="312"/>
        </w:sectPr>
      </w:pPr>
    </w:p>
    <w:p w14:paraId="2F4FF577" w14:textId="77777777" w:rsidR="00DD18F3" w:rsidRDefault="00DD18F3" w:rsidP="00DD18F3">
      <w:pPr>
        <w:pStyle w:val="af3"/>
        <w:tabs>
          <w:tab w:val="left" w:pos="269"/>
        </w:tabs>
        <w:ind w:firstLine="480"/>
        <w:rPr>
          <w:szCs w:val="24"/>
        </w:rPr>
      </w:pPr>
      <w:r>
        <w:lastRenderedPageBreak/>
        <w:t>Table</w:t>
      </w:r>
      <w:r>
        <w:rPr>
          <w:rFonts w:hint="eastAsia"/>
        </w:rPr>
        <w:t xml:space="preserve"> 3 M</w:t>
      </w:r>
      <w:r>
        <w:t>aterial parameter indices</w:t>
      </w:r>
    </w:p>
    <w:tbl>
      <w:tblPr>
        <w:tblW w:w="8334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1814"/>
        <w:gridCol w:w="1814"/>
        <w:gridCol w:w="1701"/>
        <w:gridCol w:w="1701"/>
      </w:tblGrid>
      <w:tr w:rsidR="00DD18F3" w14:paraId="5B4D928A" w14:textId="77777777" w:rsidTr="00C77947">
        <w:trPr>
          <w:trHeight w:val="664"/>
          <w:jc w:val="center"/>
        </w:trPr>
        <w:tc>
          <w:tcPr>
            <w:tcW w:w="1304" w:type="dxa"/>
            <w:tcBorders>
              <w:bottom w:val="single" w:sz="4" w:space="0" w:color="auto"/>
            </w:tcBorders>
            <w:vAlign w:val="center"/>
          </w:tcPr>
          <w:p w14:paraId="2988A6C8" w14:textId="77777777" w:rsidR="00DD18F3" w:rsidRDefault="00DD18F3" w:rsidP="00DD18F3">
            <w:pPr>
              <w:pStyle w:val="af3"/>
              <w:adjustRightInd w:val="0"/>
              <w:rPr>
                <w:b/>
                <w:bCs/>
              </w:rPr>
            </w:pPr>
            <w:bookmarkStart w:id="0" w:name="_Hlk66738645"/>
            <w:r>
              <w:rPr>
                <w:b/>
                <w:bCs/>
              </w:rPr>
              <w:t>Component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7A73043E" w14:textId="77777777" w:rsidR="00DD18F3" w:rsidRDefault="00DD18F3" w:rsidP="00DD18F3">
            <w:pPr>
              <w:pStyle w:val="af3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Yield strength</w:t>
            </w:r>
            <w:r>
              <w:rPr>
                <w:rFonts w:hint="eastAsia"/>
                <w:b/>
                <w:bCs/>
              </w:rPr>
              <w:t xml:space="preserve"> </w:t>
            </w:r>
          </w:p>
          <w:p w14:paraId="2976CA91" w14:textId="77777777" w:rsidR="00DD18F3" w:rsidRDefault="00DD18F3" w:rsidP="00DD18F3">
            <w:pPr>
              <w:pStyle w:val="af3"/>
              <w:adjustRightInd w:val="0"/>
              <w:rPr>
                <w:b/>
                <w:bCs/>
              </w:rPr>
            </w:pPr>
            <w:proofErr w:type="spellStart"/>
            <w:r>
              <w:rPr>
                <w:b/>
                <w:bCs/>
                <w:i/>
                <w:iCs/>
              </w:rPr>
              <w:t>f</w:t>
            </w:r>
            <w:r>
              <w:rPr>
                <w:b/>
                <w:bCs/>
                <w:i/>
                <w:iCs/>
                <w:vertAlign w:val="subscript"/>
              </w:rPr>
              <w:t>y</w:t>
            </w:r>
            <w:proofErr w:type="spellEnd"/>
            <w:r>
              <w:rPr>
                <w:rFonts w:hint="eastAsia"/>
                <w:b/>
                <w:bCs/>
                <w:i/>
                <w:iCs/>
                <w:vertAlign w:val="subscript"/>
              </w:rPr>
              <w:t xml:space="preserve"> </w:t>
            </w:r>
            <w:r>
              <w:rPr>
                <w:b/>
                <w:bCs/>
              </w:rPr>
              <w:t>(MPa)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14:paraId="4D45E2E2" w14:textId="77777777" w:rsidR="00DD18F3" w:rsidRDefault="00DD18F3" w:rsidP="00DD18F3">
            <w:pPr>
              <w:pStyle w:val="af3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Ultimate strength</w:t>
            </w:r>
            <w:r>
              <w:rPr>
                <w:rFonts w:hint="eastAsia"/>
                <w:b/>
                <w:bCs/>
              </w:rPr>
              <w:t xml:space="preserve"> </w:t>
            </w:r>
          </w:p>
          <w:p w14:paraId="0D1DD983" w14:textId="77777777" w:rsidR="00DD18F3" w:rsidRDefault="00DD18F3" w:rsidP="00DD18F3">
            <w:pPr>
              <w:pStyle w:val="af3"/>
              <w:adjustRightInd w:val="0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f</w:t>
            </w:r>
            <w:r>
              <w:rPr>
                <w:rFonts w:hint="eastAsia"/>
                <w:b/>
                <w:bCs/>
                <w:i/>
                <w:iCs/>
                <w:vertAlign w:val="subscript"/>
              </w:rPr>
              <w:t xml:space="preserve">u </w:t>
            </w:r>
            <w:r>
              <w:rPr>
                <w:b/>
                <w:bCs/>
              </w:rPr>
              <w:t>(MPa)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D2E2F29" w14:textId="77777777" w:rsidR="00DD18F3" w:rsidRDefault="00DD18F3" w:rsidP="00DD18F3">
            <w:pPr>
              <w:pStyle w:val="af3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Elastic modulus</w:t>
            </w:r>
          </w:p>
          <w:p w14:paraId="7FD4170D" w14:textId="77777777" w:rsidR="00DD18F3" w:rsidRDefault="00DD18F3" w:rsidP="00DD18F3">
            <w:pPr>
              <w:pStyle w:val="af3"/>
              <w:adjustRightInd w:val="0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E</w:t>
            </w:r>
            <w:r>
              <w:rPr>
                <w:rFonts w:hint="eastAsia"/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</w:rPr>
              <w:t>(N/ mm²)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68541CA" w14:textId="77777777" w:rsidR="00DD18F3" w:rsidRDefault="00DD18F3" w:rsidP="00DD18F3">
            <w:pPr>
              <w:pStyle w:val="af3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Poisson's ratio</w:t>
            </w:r>
          </w:p>
          <w:p w14:paraId="4139A3CC" w14:textId="77777777" w:rsidR="00DD18F3" w:rsidRDefault="00DD18F3" w:rsidP="00DD18F3">
            <w:pPr>
              <w:pStyle w:val="af3"/>
              <w:adjustRightInd w:val="0"/>
              <w:rPr>
                <w:b/>
                <w:bCs/>
              </w:rPr>
            </w:pPr>
            <w:r>
              <w:rPr>
                <w:b/>
                <w:bCs/>
                <w:i/>
                <w:iCs/>
              </w:rPr>
              <w:t>ν</w:t>
            </w:r>
          </w:p>
        </w:tc>
      </w:tr>
      <w:tr w:rsidR="00DD18F3" w14:paraId="2C4C0027" w14:textId="77777777" w:rsidTr="00C77947">
        <w:trPr>
          <w:trHeight w:val="454"/>
          <w:jc w:val="center"/>
        </w:trPr>
        <w:tc>
          <w:tcPr>
            <w:tcW w:w="1304" w:type="dxa"/>
            <w:tcBorders>
              <w:top w:val="single" w:sz="4" w:space="0" w:color="auto"/>
              <w:bottom w:val="nil"/>
            </w:tcBorders>
            <w:vAlign w:val="center"/>
          </w:tcPr>
          <w:p w14:paraId="49FB9245" w14:textId="77777777" w:rsidR="00DD18F3" w:rsidRDefault="00DD18F3" w:rsidP="00DD18F3">
            <w:pPr>
              <w:pStyle w:val="af3"/>
              <w:adjustRightInd w:val="0"/>
            </w:pPr>
            <w:r>
              <w:t>Connector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14:paraId="53274E9C" w14:textId="77777777" w:rsidR="00DD18F3" w:rsidRDefault="00DD18F3" w:rsidP="00DD18F3">
            <w:pPr>
              <w:pStyle w:val="af3"/>
              <w:adjustRightInd w:val="0"/>
            </w:pPr>
            <w:r>
              <w:t>49</w:t>
            </w:r>
            <w:r>
              <w:rPr>
                <w:rFonts w:hint="eastAsia"/>
              </w:rPr>
              <w:t>7.8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14:paraId="25FFA5F1" w14:textId="77777777" w:rsidR="00DD18F3" w:rsidRDefault="00DD18F3" w:rsidP="00DD18F3">
            <w:pPr>
              <w:pStyle w:val="af3"/>
              <w:adjustRightInd w:val="0"/>
            </w:pPr>
            <w:r>
              <w:t>647</w:t>
            </w:r>
            <w:r>
              <w:rPr>
                <w:rFonts w:hint="eastAsia"/>
              </w:rPr>
              <w:t>.2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14:paraId="5B8DDE46" w14:textId="77777777" w:rsidR="00DD18F3" w:rsidRDefault="00DD18F3" w:rsidP="00DD18F3">
            <w:pPr>
              <w:pStyle w:val="af3"/>
              <w:adjustRightInd w:val="0"/>
            </w:pPr>
            <w:r>
              <w:t>210000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14:paraId="6C950775" w14:textId="77777777" w:rsidR="00DD18F3" w:rsidRDefault="00DD18F3" w:rsidP="00DD18F3">
            <w:pPr>
              <w:pStyle w:val="af3"/>
              <w:adjustRightInd w:val="0"/>
            </w:pPr>
            <w:r>
              <w:t>0.3</w:t>
            </w:r>
          </w:p>
        </w:tc>
      </w:tr>
      <w:tr w:rsidR="00DD18F3" w14:paraId="638A42E6" w14:textId="77777777" w:rsidTr="00C77947">
        <w:trPr>
          <w:trHeight w:val="454"/>
          <w:jc w:val="center"/>
        </w:trPr>
        <w:tc>
          <w:tcPr>
            <w:tcW w:w="1304" w:type="dxa"/>
            <w:tcBorders>
              <w:top w:val="nil"/>
            </w:tcBorders>
            <w:vAlign w:val="center"/>
          </w:tcPr>
          <w:p w14:paraId="7AAE9A54" w14:textId="77777777" w:rsidR="00DD18F3" w:rsidRDefault="00DD18F3" w:rsidP="00DD18F3">
            <w:pPr>
              <w:pStyle w:val="af3"/>
              <w:adjustRightInd w:val="0"/>
            </w:pPr>
            <w:r>
              <w:rPr>
                <w:rFonts w:hint="eastAsia"/>
              </w:rPr>
              <w:t>Rebar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17637145" w14:textId="77777777" w:rsidR="00DD18F3" w:rsidRDefault="00DD18F3" w:rsidP="00DD18F3">
            <w:pPr>
              <w:pStyle w:val="af3"/>
              <w:adjustRightInd w:val="0"/>
            </w:pPr>
            <w:r>
              <w:t>4</w:t>
            </w:r>
            <w:r>
              <w:rPr>
                <w:rFonts w:hint="eastAsia"/>
              </w:rPr>
              <w:t>26.6</w:t>
            </w:r>
          </w:p>
        </w:tc>
        <w:tc>
          <w:tcPr>
            <w:tcW w:w="1814" w:type="dxa"/>
            <w:tcBorders>
              <w:top w:val="nil"/>
            </w:tcBorders>
            <w:vAlign w:val="center"/>
          </w:tcPr>
          <w:p w14:paraId="5CFD1525" w14:textId="77777777" w:rsidR="00DD18F3" w:rsidRDefault="00DD18F3" w:rsidP="00DD18F3">
            <w:pPr>
              <w:pStyle w:val="af3"/>
              <w:adjustRightInd w:val="0"/>
            </w:pPr>
            <w:r>
              <w:t>6</w:t>
            </w:r>
            <w:r>
              <w:rPr>
                <w:rFonts w:hint="eastAsia"/>
              </w:rPr>
              <w:t>07.9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7421054E" w14:textId="77777777" w:rsidR="00DD18F3" w:rsidRDefault="00DD18F3" w:rsidP="00DD18F3">
            <w:pPr>
              <w:pStyle w:val="af3"/>
              <w:adjustRightInd w:val="0"/>
            </w:pPr>
            <w:r>
              <w:t>200000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1D56B83" w14:textId="77777777" w:rsidR="00DD18F3" w:rsidRDefault="00DD18F3" w:rsidP="00DD18F3">
            <w:pPr>
              <w:pStyle w:val="af3"/>
              <w:adjustRightInd w:val="0"/>
            </w:pPr>
            <w:r>
              <w:t>0.3</w:t>
            </w:r>
          </w:p>
        </w:tc>
      </w:tr>
      <w:tr w:rsidR="00DD18F3" w14:paraId="560E6045" w14:textId="77777777" w:rsidTr="00C77947">
        <w:trPr>
          <w:trHeight w:val="454"/>
          <w:jc w:val="center"/>
        </w:trPr>
        <w:tc>
          <w:tcPr>
            <w:tcW w:w="1304" w:type="dxa"/>
            <w:vAlign w:val="center"/>
          </w:tcPr>
          <w:p w14:paraId="4A35683E" w14:textId="77777777" w:rsidR="00DD18F3" w:rsidRDefault="00DD18F3" w:rsidP="00DD18F3">
            <w:pPr>
              <w:pStyle w:val="af3"/>
              <w:adjustRightInd w:val="0"/>
              <w:rPr>
                <w:i/>
              </w:rPr>
            </w:pPr>
            <w:r>
              <w:rPr>
                <w:rFonts w:hint="eastAsia"/>
              </w:rPr>
              <w:t>G</w:t>
            </w:r>
            <w:r>
              <w:t>asket</w:t>
            </w:r>
          </w:p>
        </w:tc>
        <w:tc>
          <w:tcPr>
            <w:tcW w:w="1814" w:type="dxa"/>
            <w:vAlign w:val="center"/>
          </w:tcPr>
          <w:p w14:paraId="7DECE192" w14:textId="77777777" w:rsidR="00DD18F3" w:rsidRDefault="00DD18F3" w:rsidP="00DD18F3">
            <w:pPr>
              <w:pStyle w:val="af3"/>
              <w:adjustRightInd w:val="0"/>
            </w:pPr>
            <w:r>
              <w:t>436</w:t>
            </w:r>
            <w:r>
              <w:rPr>
                <w:rFonts w:hint="eastAsia"/>
              </w:rPr>
              <w:t>.3</w:t>
            </w:r>
          </w:p>
        </w:tc>
        <w:tc>
          <w:tcPr>
            <w:tcW w:w="1814" w:type="dxa"/>
            <w:vAlign w:val="center"/>
          </w:tcPr>
          <w:p w14:paraId="03969015" w14:textId="77777777" w:rsidR="00DD18F3" w:rsidRDefault="00DD18F3" w:rsidP="00DD18F3">
            <w:pPr>
              <w:pStyle w:val="af3"/>
              <w:adjustRightInd w:val="0"/>
            </w:pPr>
            <w:r>
              <w:t>59</w:t>
            </w:r>
            <w:r>
              <w:rPr>
                <w:rFonts w:hint="eastAsia"/>
              </w:rPr>
              <w:t>7.8</w:t>
            </w:r>
          </w:p>
        </w:tc>
        <w:tc>
          <w:tcPr>
            <w:tcW w:w="1701" w:type="dxa"/>
            <w:vAlign w:val="center"/>
          </w:tcPr>
          <w:p w14:paraId="42223ACA" w14:textId="77777777" w:rsidR="00DD18F3" w:rsidRDefault="00DD18F3" w:rsidP="00DD18F3">
            <w:pPr>
              <w:pStyle w:val="af3"/>
              <w:adjustRightInd w:val="0"/>
            </w:pPr>
            <w:r>
              <w:t>206000</w:t>
            </w:r>
          </w:p>
        </w:tc>
        <w:tc>
          <w:tcPr>
            <w:tcW w:w="1701" w:type="dxa"/>
            <w:vAlign w:val="center"/>
          </w:tcPr>
          <w:p w14:paraId="363623F6" w14:textId="77777777" w:rsidR="00DD18F3" w:rsidRDefault="00DD18F3" w:rsidP="00DD18F3">
            <w:pPr>
              <w:pStyle w:val="af3"/>
              <w:adjustRightInd w:val="0"/>
            </w:pPr>
            <w:r>
              <w:t>0.3</w:t>
            </w:r>
          </w:p>
        </w:tc>
      </w:tr>
      <w:bookmarkEnd w:id="0"/>
    </w:tbl>
    <w:p w14:paraId="53D2154B" w14:textId="77777777" w:rsidR="00DD18F3" w:rsidRDefault="00DD18F3">
      <w:pPr>
        <w:ind w:firstLine="480"/>
      </w:pPr>
    </w:p>
    <w:p w14:paraId="1D717DCA" w14:textId="77777777" w:rsidR="00742726" w:rsidRDefault="00742726">
      <w:pPr>
        <w:ind w:firstLine="480"/>
        <w:rPr>
          <w:rFonts w:hint="eastAsia"/>
        </w:rPr>
      </w:pPr>
    </w:p>
    <w:p w14:paraId="6C90B127" w14:textId="77777777" w:rsidR="00DD18F3" w:rsidRDefault="00DD18F3" w:rsidP="00DD18F3">
      <w:pPr>
        <w:pStyle w:val="af3"/>
        <w:ind w:firstLine="480"/>
      </w:pPr>
      <w:r>
        <w:t>Table 4</w:t>
      </w:r>
      <w:r>
        <w:rPr>
          <w:rFonts w:hint="eastAsia"/>
        </w:rPr>
        <w:t xml:space="preserve"> </w:t>
      </w:r>
      <w:r>
        <w:t>Main parameter specifications of the connector</w:t>
      </w:r>
    </w:p>
    <w:tbl>
      <w:tblPr>
        <w:tblW w:w="8448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38"/>
        <w:gridCol w:w="2438"/>
        <w:gridCol w:w="2438"/>
      </w:tblGrid>
      <w:tr w:rsidR="00DD18F3" w14:paraId="6F6F568A" w14:textId="77777777" w:rsidTr="00C77947">
        <w:trPr>
          <w:trHeight w:val="20"/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E913C4" w14:textId="77777777" w:rsidR="00DD18F3" w:rsidRDefault="00DD18F3" w:rsidP="00DD18F3">
            <w:pPr>
              <w:pStyle w:val="af3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14:paraId="59A7FD93" w14:textId="77777777" w:rsidR="00DD18F3" w:rsidRDefault="00DD18F3" w:rsidP="00DD18F3">
            <w:pPr>
              <w:pStyle w:val="af3"/>
              <w:rPr>
                <w:b/>
                <w:bCs/>
              </w:rPr>
            </w:pPr>
            <w:r>
              <w:rPr>
                <w:rFonts w:hint="eastAsia"/>
                <w:b/>
                <w:bCs/>
                <w:i/>
                <w:iCs/>
              </w:rPr>
              <w:t>T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(mm)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14:paraId="1CB7D329" w14:textId="77777777" w:rsidR="00DD18F3" w:rsidRDefault="00DD18F3" w:rsidP="00DD18F3">
            <w:pPr>
              <w:pStyle w:val="af3"/>
              <w:rPr>
                <w:b/>
                <w:bCs/>
              </w:rPr>
            </w:pPr>
            <w:r>
              <w:rPr>
                <w:rFonts w:hint="eastAsia"/>
                <w:b/>
                <w:bCs/>
                <w:i/>
                <w:iCs/>
              </w:rPr>
              <w:t>H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(mm)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14:paraId="532C8ECE" w14:textId="77777777" w:rsidR="00DD18F3" w:rsidRDefault="00DD18F3" w:rsidP="00DD18F3">
            <w:pPr>
              <w:pStyle w:val="af3"/>
              <w:rPr>
                <w:b/>
                <w:bCs/>
              </w:rPr>
            </w:pPr>
            <w:r>
              <w:rPr>
                <w:rFonts w:hint="eastAsia"/>
                <w:b/>
                <w:bCs/>
                <w:i/>
                <w:iCs/>
              </w:rPr>
              <w:t>M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b/>
                <w:bCs/>
              </w:rPr>
              <w:t>(mm)</w:t>
            </w:r>
          </w:p>
        </w:tc>
      </w:tr>
      <w:tr w:rsidR="00DD18F3" w14:paraId="6102988B" w14:textId="77777777" w:rsidTr="00C77947">
        <w:trPr>
          <w:trHeight w:val="20"/>
          <w:jc w:val="center"/>
        </w:trPr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14:paraId="1D57E6F1" w14:textId="77777777" w:rsidR="00DD18F3" w:rsidRDefault="00DD18F3" w:rsidP="00DD18F3">
            <w:pPr>
              <w:pStyle w:val="af3"/>
            </w:pPr>
            <w:bookmarkStart w:id="1" w:name="_Hlk66802490"/>
            <w:r>
              <w:t>YH-1</w:t>
            </w:r>
            <w:bookmarkEnd w:id="1"/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14:paraId="50437A4D" w14:textId="77777777" w:rsidR="00DD18F3" w:rsidRDefault="00DD18F3" w:rsidP="00DD18F3">
            <w:pPr>
              <w:pStyle w:val="af3"/>
            </w:pPr>
            <w:r>
              <w:t>6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14:paraId="47B7B224" w14:textId="77777777" w:rsidR="00DD18F3" w:rsidRDefault="00DD18F3" w:rsidP="00DD18F3">
            <w:pPr>
              <w:pStyle w:val="af3"/>
            </w:pPr>
            <w:r>
              <w:t>75</w:t>
            </w:r>
          </w:p>
        </w:tc>
        <w:tc>
          <w:tcPr>
            <w:tcW w:w="2438" w:type="dxa"/>
            <w:tcBorders>
              <w:top w:val="single" w:sz="4" w:space="0" w:color="auto"/>
              <w:bottom w:val="nil"/>
            </w:tcBorders>
            <w:vAlign w:val="center"/>
          </w:tcPr>
          <w:p w14:paraId="6D39E492" w14:textId="77777777" w:rsidR="00DD18F3" w:rsidRDefault="00DD18F3" w:rsidP="00DD18F3">
            <w:pPr>
              <w:pStyle w:val="af3"/>
            </w:pPr>
            <w:r>
              <w:t>20</w:t>
            </w:r>
          </w:p>
        </w:tc>
      </w:tr>
      <w:tr w:rsidR="00DD18F3" w14:paraId="47200E1B" w14:textId="77777777" w:rsidTr="00C77947">
        <w:trPr>
          <w:trHeight w:val="20"/>
          <w:jc w:val="center"/>
        </w:trPr>
        <w:tc>
          <w:tcPr>
            <w:tcW w:w="1134" w:type="dxa"/>
            <w:tcBorders>
              <w:top w:val="nil"/>
            </w:tcBorders>
            <w:vAlign w:val="center"/>
          </w:tcPr>
          <w:p w14:paraId="3BA2EEBA" w14:textId="77777777" w:rsidR="00DD18F3" w:rsidRDefault="00DD18F3" w:rsidP="00DD18F3">
            <w:pPr>
              <w:pStyle w:val="af3"/>
            </w:pPr>
            <w:r>
              <w:t>YH-2</w:t>
            </w:r>
          </w:p>
        </w:tc>
        <w:tc>
          <w:tcPr>
            <w:tcW w:w="2438" w:type="dxa"/>
            <w:tcBorders>
              <w:top w:val="nil"/>
            </w:tcBorders>
            <w:vAlign w:val="center"/>
          </w:tcPr>
          <w:p w14:paraId="74AD346D" w14:textId="77777777" w:rsidR="00DD18F3" w:rsidRDefault="00DD18F3" w:rsidP="00DD18F3">
            <w:pPr>
              <w:pStyle w:val="af3"/>
            </w:pPr>
            <w:r>
              <w:t>7</w:t>
            </w:r>
          </w:p>
        </w:tc>
        <w:tc>
          <w:tcPr>
            <w:tcW w:w="2438" w:type="dxa"/>
            <w:tcBorders>
              <w:top w:val="nil"/>
            </w:tcBorders>
            <w:vAlign w:val="center"/>
          </w:tcPr>
          <w:p w14:paraId="33C13827" w14:textId="77777777" w:rsidR="00DD18F3" w:rsidRDefault="00DD18F3" w:rsidP="00DD18F3">
            <w:pPr>
              <w:pStyle w:val="af3"/>
            </w:pPr>
            <w:r>
              <w:t>75</w:t>
            </w:r>
          </w:p>
        </w:tc>
        <w:tc>
          <w:tcPr>
            <w:tcW w:w="2438" w:type="dxa"/>
            <w:tcBorders>
              <w:top w:val="nil"/>
            </w:tcBorders>
            <w:vAlign w:val="center"/>
          </w:tcPr>
          <w:p w14:paraId="16940211" w14:textId="77777777" w:rsidR="00DD18F3" w:rsidRDefault="00DD18F3" w:rsidP="00DD18F3">
            <w:pPr>
              <w:pStyle w:val="af3"/>
            </w:pPr>
            <w:r>
              <w:t>20</w:t>
            </w:r>
          </w:p>
        </w:tc>
      </w:tr>
      <w:tr w:rsidR="00DD18F3" w14:paraId="7CDC1211" w14:textId="77777777" w:rsidTr="00C77947">
        <w:trPr>
          <w:trHeight w:val="20"/>
          <w:jc w:val="center"/>
        </w:trPr>
        <w:tc>
          <w:tcPr>
            <w:tcW w:w="1134" w:type="dxa"/>
            <w:vAlign w:val="center"/>
          </w:tcPr>
          <w:p w14:paraId="33CA0A09" w14:textId="77777777" w:rsidR="00DD18F3" w:rsidRDefault="00DD18F3" w:rsidP="00DD18F3">
            <w:pPr>
              <w:pStyle w:val="af3"/>
            </w:pPr>
            <w:r>
              <w:t>YH-3</w:t>
            </w:r>
          </w:p>
        </w:tc>
        <w:tc>
          <w:tcPr>
            <w:tcW w:w="2438" w:type="dxa"/>
            <w:vAlign w:val="center"/>
          </w:tcPr>
          <w:p w14:paraId="68EFC825" w14:textId="77777777" w:rsidR="00DD18F3" w:rsidRDefault="00DD18F3" w:rsidP="00DD18F3">
            <w:pPr>
              <w:pStyle w:val="af3"/>
            </w:pPr>
            <w:r>
              <w:t>8</w:t>
            </w:r>
          </w:p>
        </w:tc>
        <w:tc>
          <w:tcPr>
            <w:tcW w:w="2438" w:type="dxa"/>
            <w:vAlign w:val="center"/>
          </w:tcPr>
          <w:p w14:paraId="51DE1B37" w14:textId="77777777" w:rsidR="00DD18F3" w:rsidRDefault="00DD18F3" w:rsidP="00DD18F3">
            <w:pPr>
              <w:pStyle w:val="af3"/>
            </w:pPr>
            <w:r>
              <w:t>75</w:t>
            </w:r>
          </w:p>
        </w:tc>
        <w:tc>
          <w:tcPr>
            <w:tcW w:w="2438" w:type="dxa"/>
            <w:vAlign w:val="center"/>
          </w:tcPr>
          <w:p w14:paraId="50C6FCC6" w14:textId="77777777" w:rsidR="00DD18F3" w:rsidRDefault="00DD18F3" w:rsidP="00DD18F3">
            <w:pPr>
              <w:pStyle w:val="af3"/>
            </w:pPr>
            <w:r>
              <w:t>20</w:t>
            </w:r>
          </w:p>
        </w:tc>
      </w:tr>
      <w:tr w:rsidR="00DD18F3" w14:paraId="533CC06A" w14:textId="77777777" w:rsidTr="00C77947">
        <w:trPr>
          <w:trHeight w:val="20"/>
          <w:jc w:val="center"/>
        </w:trPr>
        <w:tc>
          <w:tcPr>
            <w:tcW w:w="1134" w:type="dxa"/>
            <w:vAlign w:val="center"/>
          </w:tcPr>
          <w:p w14:paraId="21AE03B9" w14:textId="77777777" w:rsidR="00DD18F3" w:rsidRDefault="00DD18F3" w:rsidP="00DD18F3">
            <w:pPr>
              <w:pStyle w:val="af3"/>
            </w:pPr>
            <w:r>
              <w:t>YH-4</w:t>
            </w:r>
          </w:p>
        </w:tc>
        <w:tc>
          <w:tcPr>
            <w:tcW w:w="2438" w:type="dxa"/>
            <w:vAlign w:val="center"/>
          </w:tcPr>
          <w:p w14:paraId="2BD19944" w14:textId="77777777" w:rsidR="00DD18F3" w:rsidRDefault="00DD18F3" w:rsidP="00DD18F3">
            <w:pPr>
              <w:pStyle w:val="af3"/>
            </w:pPr>
            <w:r>
              <w:t>7</w:t>
            </w:r>
          </w:p>
        </w:tc>
        <w:tc>
          <w:tcPr>
            <w:tcW w:w="2438" w:type="dxa"/>
            <w:vAlign w:val="center"/>
          </w:tcPr>
          <w:p w14:paraId="22F17D01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75</w:t>
            </w:r>
          </w:p>
        </w:tc>
        <w:tc>
          <w:tcPr>
            <w:tcW w:w="2438" w:type="dxa"/>
            <w:vAlign w:val="center"/>
          </w:tcPr>
          <w:p w14:paraId="255544CA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15</w:t>
            </w:r>
          </w:p>
        </w:tc>
      </w:tr>
      <w:tr w:rsidR="00DD18F3" w14:paraId="2543C342" w14:textId="77777777" w:rsidTr="00C77947">
        <w:trPr>
          <w:trHeight w:val="20"/>
          <w:jc w:val="center"/>
        </w:trPr>
        <w:tc>
          <w:tcPr>
            <w:tcW w:w="1134" w:type="dxa"/>
            <w:vAlign w:val="center"/>
          </w:tcPr>
          <w:p w14:paraId="5CAE83D7" w14:textId="77777777" w:rsidR="00DD18F3" w:rsidRDefault="00DD18F3" w:rsidP="00DD18F3">
            <w:pPr>
              <w:pStyle w:val="af3"/>
            </w:pPr>
            <w:r>
              <w:t>YH-5</w:t>
            </w:r>
          </w:p>
        </w:tc>
        <w:tc>
          <w:tcPr>
            <w:tcW w:w="2438" w:type="dxa"/>
            <w:vAlign w:val="center"/>
          </w:tcPr>
          <w:p w14:paraId="2E04A713" w14:textId="77777777" w:rsidR="00DD18F3" w:rsidRDefault="00DD18F3" w:rsidP="00DD18F3">
            <w:pPr>
              <w:pStyle w:val="af3"/>
            </w:pPr>
            <w:r>
              <w:t>7</w:t>
            </w:r>
          </w:p>
        </w:tc>
        <w:tc>
          <w:tcPr>
            <w:tcW w:w="2438" w:type="dxa"/>
            <w:vAlign w:val="center"/>
          </w:tcPr>
          <w:p w14:paraId="038A40D3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75</w:t>
            </w:r>
          </w:p>
        </w:tc>
        <w:tc>
          <w:tcPr>
            <w:tcW w:w="2438" w:type="dxa"/>
            <w:vAlign w:val="center"/>
          </w:tcPr>
          <w:p w14:paraId="69E5859D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25</w:t>
            </w:r>
          </w:p>
        </w:tc>
      </w:tr>
      <w:tr w:rsidR="00DD18F3" w14:paraId="7694C3AC" w14:textId="77777777" w:rsidTr="00C77947">
        <w:trPr>
          <w:trHeight w:val="20"/>
          <w:jc w:val="center"/>
        </w:trPr>
        <w:tc>
          <w:tcPr>
            <w:tcW w:w="1134" w:type="dxa"/>
            <w:vAlign w:val="center"/>
          </w:tcPr>
          <w:p w14:paraId="33A6920B" w14:textId="77777777" w:rsidR="00DD18F3" w:rsidRDefault="00DD18F3" w:rsidP="00DD18F3">
            <w:pPr>
              <w:pStyle w:val="af3"/>
            </w:pPr>
            <w:r>
              <w:t>YH-6</w:t>
            </w:r>
          </w:p>
        </w:tc>
        <w:tc>
          <w:tcPr>
            <w:tcW w:w="2438" w:type="dxa"/>
            <w:vAlign w:val="center"/>
          </w:tcPr>
          <w:p w14:paraId="183D8C63" w14:textId="77777777" w:rsidR="00DD18F3" w:rsidRDefault="00DD18F3" w:rsidP="00DD18F3">
            <w:pPr>
              <w:pStyle w:val="af3"/>
            </w:pPr>
            <w:r>
              <w:t>7</w:t>
            </w:r>
          </w:p>
        </w:tc>
        <w:tc>
          <w:tcPr>
            <w:tcW w:w="2438" w:type="dxa"/>
            <w:vAlign w:val="center"/>
          </w:tcPr>
          <w:p w14:paraId="0C3F6405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70</w:t>
            </w:r>
          </w:p>
        </w:tc>
        <w:tc>
          <w:tcPr>
            <w:tcW w:w="2438" w:type="dxa"/>
            <w:vAlign w:val="center"/>
          </w:tcPr>
          <w:p w14:paraId="76ECD42D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20</w:t>
            </w:r>
          </w:p>
        </w:tc>
      </w:tr>
      <w:tr w:rsidR="00DD18F3" w14:paraId="3B558814" w14:textId="77777777" w:rsidTr="00C77947">
        <w:trPr>
          <w:trHeight w:val="20"/>
          <w:jc w:val="center"/>
        </w:trPr>
        <w:tc>
          <w:tcPr>
            <w:tcW w:w="1134" w:type="dxa"/>
            <w:vAlign w:val="center"/>
          </w:tcPr>
          <w:p w14:paraId="44238B1B" w14:textId="77777777" w:rsidR="00DD18F3" w:rsidRDefault="00DD18F3" w:rsidP="00DD18F3">
            <w:pPr>
              <w:pStyle w:val="af3"/>
            </w:pPr>
            <w:r>
              <w:t>YH-7</w:t>
            </w:r>
          </w:p>
        </w:tc>
        <w:tc>
          <w:tcPr>
            <w:tcW w:w="2438" w:type="dxa"/>
            <w:vAlign w:val="center"/>
          </w:tcPr>
          <w:p w14:paraId="229C5AC2" w14:textId="77777777" w:rsidR="00DD18F3" w:rsidRDefault="00DD18F3" w:rsidP="00DD18F3">
            <w:pPr>
              <w:pStyle w:val="af3"/>
            </w:pPr>
            <w:r>
              <w:t>7</w:t>
            </w:r>
          </w:p>
        </w:tc>
        <w:tc>
          <w:tcPr>
            <w:tcW w:w="2438" w:type="dxa"/>
            <w:vAlign w:val="center"/>
          </w:tcPr>
          <w:p w14:paraId="6352970C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80</w:t>
            </w:r>
          </w:p>
        </w:tc>
        <w:tc>
          <w:tcPr>
            <w:tcW w:w="2438" w:type="dxa"/>
            <w:vAlign w:val="center"/>
          </w:tcPr>
          <w:p w14:paraId="727987A4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20</w:t>
            </w:r>
          </w:p>
        </w:tc>
      </w:tr>
      <w:tr w:rsidR="00DD18F3" w14:paraId="2F248362" w14:textId="77777777" w:rsidTr="00C77947">
        <w:trPr>
          <w:trHeight w:val="20"/>
          <w:jc w:val="center"/>
        </w:trPr>
        <w:tc>
          <w:tcPr>
            <w:tcW w:w="1134" w:type="dxa"/>
            <w:vAlign w:val="center"/>
          </w:tcPr>
          <w:p w14:paraId="5B523783" w14:textId="77777777" w:rsidR="00DD18F3" w:rsidRDefault="00DD18F3" w:rsidP="00DD18F3">
            <w:pPr>
              <w:pStyle w:val="af3"/>
            </w:pPr>
            <w:r>
              <w:t>YH-8</w:t>
            </w:r>
          </w:p>
        </w:tc>
        <w:tc>
          <w:tcPr>
            <w:tcW w:w="2438" w:type="dxa"/>
            <w:vAlign w:val="center"/>
          </w:tcPr>
          <w:p w14:paraId="7C288B08" w14:textId="77777777" w:rsidR="00DD18F3" w:rsidRDefault="00DD18F3" w:rsidP="00DD18F3">
            <w:pPr>
              <w:pStyle w:val="af3"/>
            </w:pPr>
            <w:r>
              <w:t>7</w:t>
            </w:r>
          </w:p>
        </w:tc>
        <w:tc>
          <w:tcPr>
            <w:tcW w:w="2438" w:type="dxa"/>
            <w:vAlign w:val="center"/>
          </w:tcPr>
          <w:p w14:paraId="3A6AA812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90</w:t>
            </w:r>
          </w:p>
        </w:tc>
        <w:tc>
          <w:tcPr>
            <w:tcW w:w="2438" w:type="dxa"/>
            <w:vAlign w:val="center"/>
          </w:tcPr>
          <w:p w14:paraId="28BE7F40" w14:textId="77777777" w:rsidR="00DD18F3" w:rsidRDefault="00DD18F3" w:rsidP="00DD18F3">
            <w:pPr>
              <w:pStyle w:val="af3"/>
            </w:pPr>
            <w:r>
              <w:rPr>
                <w:rFonts w:hint="eastAsia"/>
              </w:rPr>
              <w:t>20</w:t>
            </w:r>
          </w:p>
        </w:tc>
      </w:tr>
    </w:tbl>
    <w:p w14:paraId="26D104DE" w14:textId="77777777" w:rsidR="00DD18F3" w:rsidRDefault="00DD18F3" w:rsidP="00DD18F3">
      <w:pPr>
        <w:ind w:left="480" w:firstLineChars="0" w:firstLine="0"/>
        <w:rPr>
          <w:sz w:val="21"/>
          <w:szCs w:val="21"/>
        </w:rPr>
      </w:pPr>
      <w:r>
        <w:rPr>
          <w:b/>
          <w:bCs/>
          <w:sz w:val="21"/>
          <w:szCs w:val="21"/>
        </w:rPr>
        <w:t>N</w:t>
      </w:r>
      <w:r>
        <w:rPr>
          <w:rFonts w:hint="eastAsia"/>
          <w:b/>
          <w:bCs/>
          <w:sz w:val="21"/>
          <w:szCs w:val="21"/>
        </w:rPr>
        <w:t xml:space="preserve">ote: </w:t>
      </w:r>
      <w:r>
        <w:rPr>
          <w:rFonts w:hint="eastAsia"/>
          <w:i/>
          <w:iCs/>
          <w:sz w:val="21"/>
          <w:szCs w:val="21"/>
        </w:rPr>
        <w:t>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>Thickness of the central installation hole</w:t>
      </w:r>
      <w:r>
        <w:rPr>
          <w:rFonts w:hint="eastAsia"/>
          <w:sz w:val="21"/>
          <w:szCs w:val="21"/>
        </w:rPr>
        <w:t xml:space="preserve">. </w:t>
      </w:r>
      <w:r>
        <w:rPr>
          <w:rFonts w:hint="eastAsia"/>
          <w:i/>
          <w:iCs/>
          <w:sz w:val="21"/>
          <w:szCs w:val="21"/>
        </w:rPr>
        <w:t>H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>Height of the connector</w:t>
      </w:r>
      <w:r>
        <w:rPr>
          <w:rFonts w:hint="eastAsia"/>
          <w:sz w:val="21"/>
          <w:szCs w:val="21"/>
        </w:rPr>
        <w:t xml:space="preserve">. </w:t>
      </w:r>
      <w:r>
        <w:rPr>
          <w:rFonts w:hint="eastAsia"/>
          <w:i/>
          <w:iCs/>
          <w:sz w:val="21"/>
          <w:szCs w:val="21"/>
        </w:rPr>
        <w:t>M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>Minimum thickness of the connecting steel plate</w:t>
      </w:r>
      <w:r>
        <w:rPr>
          <w:rFonts w:hint="eastAsia"/>
          <w:sz w:val="21"/>
          <w:szCs w:val="21"/>
        </w:rPr>
        <w:t>.</w:t>
      </w:r>
    </w:p>
    <w:p w14:paraId="069A67E7" w14:textId="77777777" w:rsidR="00DD18F3" w:rsidRPr="00DD18F3" w:rsidRDefault="00DD18F3">
      <w:pPr>
        <w:ind w:firstLine="480"/>
        <w:rPr>
          <w:rFonts w:hint="eastAsia"/>
        </w:rPr>
      </w:pPr>
    </w:p>
    <w:sectPr w:rsidR="00DD18F3" w:rsidRPr="00DD18F3" w:rsidSect="00DD18F3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C1894" w14:textId="77777777" w:rsidR="00C54FBC" w:rsidRDefault="00C54FBC" w:rsidP="00DD18F3">
      <w:pPr>
        <w:spacing w:line="240" w:lineRule="auto"/>
        <w:ind w:firstLine="480"/>
        <w:rPr>
          <w:rFonts w:hint="eastAsia"/>
        </w:rPr>
      </w:pPr>
      <w:r>
        <w:separator/>
      </w:r>
    </w:p>
  </w:endnote>
  <w:endnote w:type="continuationSeparator" w:id="0">
    <w:p w14:paraId="21B3BCBF" w14:textId="77777777" w:rsidR="00C54FBC" w:rsidRDefault="00C54FBC" w:rsidP="00DD18F3">
      <w:pPr>
        <w:spacing w:line="240" w:lineRule="auto"/>
        <w:ind w:firstLine="48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5F1C4" w14:textId="77777777" w:rsidR="00C54FBC" w:rsidRDefault="00C54FBC" w:rsidP="00DD18F3">
      <w:pPr>
        <w:spacing w:line="240" w:lineRule="auto"/>
        <w:ind w:firstLine="480"/>
        <w:rPr>
          <w:rFonts w:hint="eastAsia"/>
        </w:rPr>
      </w:pPr>
      <w:r>
        <w:separator/>
      </w:r>
    </w:p>
  </w:footnote>
  <w:footnote w:type="continuationSeparator" w:id="0">
    <w:p w14:paraId="5F6E88C9" w14:textId="77777777" w:rsidR="00C54FBC" w:rsidRDefault="00C54FBC" w:rsidP="00DD18F3">
      <w:pPr>
        <w:spacing w:line="240" w:lineRule="auto"/>
        <w:ind w:firstLine="48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AB4"/>
    <w:rsid w:val="00026ED9"/>
    <w:rsid w:val="001B5C00"/>
    <w:rsid w:val="00742726"/>
    <w:rsid w:val="00941829"/>
    <w:rsid w:val="00A64953"/>
    <w:rsid w:val="00C54FBC"/>
    <w:rsid w:val="00DD18F3"/>
    <w:rsid w:val="00E1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B13EB6"/>
  <w15:chartTrackingRefBased/>
  <w15:docId w15:val="{11F22753-B3A8-4969-A745-055301B7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F3"/>
    <w:pPr>
      <w:spacing w:line="400" w:lineRule="exact"/>
      <w:ind w:firstLineChars="200" w:firstLine="200"/>
      <w:jc w:val="both"/>
    </w:pPr>
    <w:rPr>
      <w:rFonts w:ascii="Times New Roman" w:eastAsia="宋体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E17AB4"/>
    <w:pPr>
      <w:keepNext/>
      <w:keepLines/>
      <w:widowControl w:val="0"/>
      <w:spacing w:before="480" w:after="80" w:line="240" w:lineRule="auto"/>
      <w:ind w:firstLineChars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AB4"/>
    <w:pPr>
      <w:keepNext/>
      <w:keepLines/>
      <w:widowControl w:val="0"/>
      <w:spacing w:before="160" w:after="80" w:line="240" w:lineRule="auto"/>
      <w:ind w:firstLineChars="0"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7AB4"/>
    <w:pPr>
      <w:keepNext/>
      <w:keepLines/>
      <w:widowControl w:val="0"/>
      <w:spacing w:before="160" w:after="80" w:line="240" w:lineRule="auto"/>
      <w:ind w:firstLineChars="0" w:firstLine="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AB4"/>
    <w:pPr>
      <w:keepNext/>
      <w:keepLines/>
      <w:widowControl w:val="0"/>
      <w:spacing w:before="80" w:after="40" w:line="240" w:lineRule="auto"/>
      <w:ind w:firstLineChars="0" w:firstLine="0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7AB4"/>
    <w:pPr>
      <w:keepNext/>
      <w:keepLines/>
      <w:widowControl w:val="0"/>
      <w:spacing w:before="80" w:after="40" w:line="240" w:lineRule="auto"/>
      <w:ind w:firstLineChars="0" w:firstLine="0"/>
      <w:outlineLvl w:val="4"/>
    </w:pPr>
    <w:rPr>
      <w:rFonts w:asciiTheme="minorHAnsi" w:eastAsiaTheme="minorEastAsia" w:hAnsiTheme="minorHAnsi" w:cstheme="majorBidi"/>
      <w:color w:val="2F5496" w:themeColor="accent1" w:themeShade="BF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7AB4"/>
    <w:pPr>
      <w:keepNext/>
      <w:keepLines/>
      <w:widowControl w:val="0"/>
      <w:spacing w:before="40" w:line="240" w:lineRule="auto"/>
      <w:ind w:firstLineChars="0" w:firstLine="0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7AB4"/>
    <w:pPr>
      <w:keepNext/>
      <w:keepLines/>
      <w:widowControl w:val="0"/>
      <w:spacing w:before="40" w:line="240" w:lineRule="auto"/>
      <w:ind w:firstLineChars="0" w:firstLine="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7AB4"/>
    <w:pPr>
      <w:keepNext/>
      <w:keepLines/>
      <w:widowControl w:val="0"/>
      <w:spacing w:line="240" w:lineRule="auto"/>
      <w:ind w:firstLineChars="0" w:firstLine="0"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7AB4"/>
    <w:pPr>
      <w:keepNext/>
      <w:keepLines/>
      <w:widowControl w:val="0"/>
      <w:spacing w:line="240" w:lineRule="auto"/>
      <w:ind w:firstLineChars="0" w:firstLine="0"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17AB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17A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17A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17AB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17AB4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17AB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17AB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17AB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17AB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17AB4"/>
    <w:pPr>
      <w:widowControl w:val="0"/>
      <w:spacing w:after="80" w:line="240" w:lineRule="auto"/>
      <w:ind w:firstLineChars="0" w:firstLine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17A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7AB4"/>
    <w:pPr>
      <w:widowControl w:val="0"/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17AB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7AB4"/>
    <w:pPr>
      <w:widowControl w:val="0"/>
      <w:spacing w:before="160" w:after="160" w:line="240" w:lineRule="auto"/>
      <w:ind w:firstLineChars="0" w:firstLine="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</w:rPr>
  </w:style>
  <w:style w:type="character" w:customStyle="1" w:styleId="a8">
    <w:name w:val="引用 字符"/>
    <w:basedOn w:val="a0"/>
    <w:link w:val="a7"/>
    <w:uiPriority w:val="29"/>
    <w:rsid w:val="00E17AB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7AB4"/>
    <w:pPr>
      <w:widowControl w:val="0"/>
      <w:spacing w:line="240" w:lineRule="auto"/>
      <w:ind w:left="720" w:firstLineChars="0" w:firstLine="0"/>
      <w:contextualSpacing/>
    </w:pPr>
    <w:rPr>
      <w:rFonts w:asciiTheme="minorHAnsi" w:eastAsiaTheme="minorEastAsia" w:hAnsiTheme="minorHAnsi" w:cstheme="minorBidi"/>
      <w:sz w:val="21"/>
    </w:rPr>
  </w:style>
  <w:style w:type="character" w:styleId="aa">
    <w:name w:val="Intense Emphasis"/>
    <w:basedOn w:val="a0"/>
    <w:uiPriority w:val="21"/>
    <w:qFormat/>
    <w:rsid w:val="00E17AB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17AB4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 w:firstLineChars="0" w:firstLine="0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1"/>
    </w:rPr>
  </w:style>
  <w:style w:type="character" w:customStyle="1" w:styleId="ac">
    <w:name w:val="明显引用 字符"/>
    <w:basedOn w:val="a0"/>
    <w:link w:val="ab"/>
    <w:uiPriority w:val="30"/>
    <w:rsid w:val="00E17AB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17AB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D18F3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D18F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D18F3"/>
    <w:pPr>
      <w:widowControl w:val="0"/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D18F3"/>
    <w:rPr>
      <w:sz w:val="18"/>
      <w:szCs w:val="18"/>
    </w:rPr>
  </w:style>
  <w:style w:type="table" w:styleId="af2">
    <w:name w:val="Table Grid"/>
    <w:basedOn w:val="a1"/>
    <w:uiPriority w:val="39"/>
    <w:qFormat/>
    <w:rsid w:val="00DD18F3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表格"/>
    <w:basedOn w:val="a"/>
    <w:qFormat/>
    <w:rsid w:val="00DD18F3"/>
    <w:pPr>
      <w:widowControl w:val="0"/>
      <w:spacing w:line="360" w:lineRule="exact"/>
      <w:ind w:firstLineChars="0" w:firstLine="0"/>
      <w:jc w:val="center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育恺 张</dc:creator>
  <cp:keywords/>
  <dc:description/>
  <cp:lastModifiedBy>育恺 张</cp:lastModifiedBy>
  <cp:revision>4</cp:revision>
  <dcterms:created xsi:type="dcterms:W3CDTF">2025-08-23T02:12:00Z</dcterms:created>
  <dcterms:modified xsi:type="dcterms:W3CDTF">2025-08-23T02:16:00Z</dcterms:modified>
</cp:coreProperties>
</file>